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3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1170"/>
        <w:gridCol w:w="900"/>
        <w:gridCol w:w="630"/>
        <w:gridCol w:w="2340"/>
        <w:gridCol w:w="2160"/>
      </w:tblGrid>
      <w:tr w:rsidR="00123EB6" w:rsidRPr="00E80F56" w:rsidTr="005A4732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123EB6" w:rsidRPr="00E80F56" w:rsidRDefault="00123EB6" w:rsidP="005A4732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123EB6" w:rsidRPr="00E80F56" w:rsidRDefault="00123EB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123EB6" w:rsidRPr="00E80F56" w:rsidRDefault="00123EB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E80F56">
              <w:rPr>
                <w:rFonts w:ascii="Gill Sans MT" w:hAnsi="Gill Sans MT"/>
              </w:rPr>
              <w:t>Science</w:t>
            </w:r>
            <w:r w:rsidRPr="00E80F56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123EB6" w:rsidRPr="00E80F56" w:rsidTr="005A4732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123EB6" w:rsidRPr="00E80F56" w:rsidRDefault="00123EB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123EB6" w:rsidRPr="00E80F56" w:rsidRDefault="00123EB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E80F56">
              <w:rPr>
                <w:rFonts w:ascii="Gill Sans MT" w:hAnsi="Gill Sans MT" w:cstheme="minorHAnsi"/>
                <w:sz w:val="20"/>
              </w:rPr>
              <w:t>Humans &amp; The Environment</w:t>
            </w:r>
          </w:p>
        </w:tc>
      </w:tr>
      <w:tr w:rsidR="00123EB6" w:rsidRPr="00E80F56" w:rsidTr="005A4732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123EB6" w:rsidRPr="00E80F56" w:rsidRDefault="00123EB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E80F56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123EB6" w:rsidRPr="00E80F56" w:rsidRDefault="00123EB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123EB6" w:rsidRPr="00E80F56" w:rsidRDefault="00123EB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E80F56">
              <w:rPr>
                <w:rFonts w:ascii="Gill Sans MT" w:hAnsi="Gill Sans MT" w:cstheme="minorHAnsi"/>
                <w:sz w:val="20"/>
              </w:rPr>
              <w:t xml:space="preserve">Science and Industry  </w:t>
            </w:r>
          </w:p>
        </w:tc>
      </w:tr>
      <w:tr w:rsidR="00123EB6" w:rsidRPr="00E80F56" w:rsidTr="005A4732">
        <w:trPr>
          <w:trHeight w:val="474"/>
        </w:trPr>
        <w:tc>
          <w:tcPr>
            <w:tcW w:w="4230" w:type="dxa"/>
            <w:gridSpan w:val="3"/>
            <w:shd w:val="clear" w:color="auto" w:fill="auto"/>
            <w:vAlign w:val="center"/>
          </w:tcPr>
          <w:p w:rsidR="00123EB6" w:rsidRPr="00E80F56" w:rsidRDefault="00123EB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23EB6" w:rsidRPr="00E80F56" w:rsidRDefault="00123EB6" w:rsidP="005A4732">
            <w:pPr>
              <w:rPr>
                <w:rFonts w:ascii="Gill Sans MT" w:hAnsi="Gill Sans MT" w:cs="Tahoma"/>
                <w:sz w:val="20"/>
              </w:rPr>
            </w:pPr>
            <w:r w:rsidRPr="00E80F56">
              <w:rPr>
                <w:rFonts w:ascii="Gill Sans MT" w:hAnsi="Gill Sans MT" w:cs="Tahoma"/>
                <w:sz w:val="20"/>
              </w:rPr>
              <w:t>B5.5.3.1 Recognize the impact of science and technology in society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123EB6" w:rsidRPr="00E80F56" w:rsidRDefault="00123EB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23EB6" w:rsidRPr="00E80F56" w:rsidRDefault="00123EB6" w:rsidP="005A4732">
            <w:pPr>
              <w:rPr>
                <w:rFonts w:ascii="Gill Sans MT" w:hAnsi="Gill Sans MT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 xml:space="preserve">B5.5.3.1.1 </w:t>
            </w:r>
            <w:r w:rsidRPr="00E80F56">
              <w:rPr>
                <w:rFonts w:ascii="Gill Sans MT" w:hAnsi="Gill Sans MT" w:cstheme="minorHAnsi"/>
                <w:sz w:val="20"/>
                <w:szCs w:val="20"/>
              </w:rPr>
              <w:t>Identify the raw materials used in some local industries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3EB6" w:rsidRPr="00E80F56" w:rsidRDefault="00123EB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23EB6" w:rsidRPr="00E80F56" w:rsidRDefault="00123EB6" w:rsidP="005A4732">
            <w:pPr>
              <w:rPr>
                <w:rFonts w:ascii="Gill Sans MT" w:hAnsi="Gill Sans MT" w:cs="Tahoma"/>
                <w:sz w:val="20"/>
              </w:rPr>
            </w:pPr>
          </w:p>
          <w:p w:rsidR="00123EB6" w:rsidRPr="00E80F56" w:rsidRDefault="00123EB6" w:rsidP="005A4732">
            <w:pPr>
              <w:rPr>
                <w:rFonts w:ascii="Gill Sans MT" w:hAnsi="Gill Sans MT" w:cs="Tahoma"/>
                <w:sz w:val="20"/>
              </w:rPr>
            </w:pPr>
            <w:r w:rsidRPr="00E80F56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123EB6" w:rsidRPr="00E80F56" w:rsidTr="005A4732">
        <w:trPr>
          <w:trHeight w:val="494"/>
        </w:trPr>
        <w:tc>
          <w:tcPr>
            <w:tcW w:w="5130" w:type="dxa"/>
            <w:gridSpan w:val="4"/>
            <w:shd w:val="clear" w:color="auto" w:fill="auto"/>
            <w:vAlign w:val="center"/>
          </w:tcPr>
          <w:p w:rsidR="00123EB6" w:rsidRPr="00E80F56" w:rsidRDefault="00123EB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23EB6" w:rsidRPr="00E80F56" w:rsidRDefault="00123EB6" w:rsidP="00123EB6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80F56">
              <w:rPr>
                <w:bCs/>
                <w:sz w:val="20"/>
                <w:szCs w:val="20"/>
              </w:rPr>
              <w:t xml:space="preserve">Learners can </w:t>
            </w:r>
            <w:r w:rsidRPr="00E80F56">
              <w:rPr>
                <w:rFonts w:cstheme="minorHAnsi"/>
                <w:sz w:val="20"/>
                <w:szCs w:val="20"/>
              </w:rPr>
              <w:t>identify the raw materials used in some local industries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123EB6" w:rsidRPr="00E80F56" w:rsidRDefault="00123EB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23EB6" w:rsidRPr="00E80F56" w:rsidRDefault="00123EB6" w:rsidP="005A4732">
            <w:pPr>
              <w:rPr>
                <w:rFonts w:ascii="Gill Sans MT" w:hAnsi="Gill Sans MT" w:cs="Tahoma"/>
                <w:sz w:val="20"/>
              </w:rPr>
            </w:pPr>
            <w:r w:rsidRPr="00E80F56">
              <w:rPr>
                <w:rFonts w:ascii="Gill Sans MT" w:hAnsi="Gill Sans MT" w:cstheme="minorHAnsi"/>
                <w:sz w:val="18"/>
                <w:szCs w:val="24"/>
              </w:rPr>
              <w:t xml:space="preserve">Problem Solving skills; Critical Thinking; Justification of Ideas; </w:t>
            </w:r>
          </w:p>
        </w:tc>
      </w:tr>
      <w:tr w:rsidR="00123EB6" w:rsidRPr="00E80F56" w:rsidTr="005A4732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123EB6" w:rsidRPr="00E80F56" w:rsidRDefault="00123EB6" w:rsidP="005A4732">
            <w:pPr>
              <w:rPr>
                <w:rFonts w:ascii="Gill Sans MT" w:hAnsi="Gill Sans MT" w:cstheme="minorHAnsi"/>
                <w:b/>
                <w:szCs w:val="24"/>
              </w:rPr>
            </w:pPr>
            <w:r w:rsidRPr="00E80F56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123EB6" w:rsidRPr="00E80F56" w:rsidRDefault="00123EB6" w:rsidP="005A4732">
            <w:pPr>
              <w:rPr>
                <w:rFonts w:ascii="Gill Sans MT" w:hAnsi="Gill Sans MT" w:cstheme="minorHAnsi"/>
                <w:sz w:val="20"/>
              </w:rPr>
            </w:pPr>
            <w:proofErr w:type="spellStart"/>
            <w:r w:rsidRPr="00E80F56">
              <w:rPr>
                <w:rFonts w:ascii="Gill Sans MT" w:hAnsi="Gill Sans MT" w:cstheme="minorHAnsi"/>
                <w:sz w:val="20"/>
              </w:rPr>
              <w:t>Gari</w:t>
            </w:r>
            <w:proofErr w:type="spellEnd"/>
            <w:r w:rsidRPr="00E80F56">
              <w:rPr>
                <w:rFonts w:ascii="Gill Sans MT" w:hAnsi="Gill Sans MT" w:cstheme="minorHAnsi"/>
                <w:sz w:val="20"/>
              </w:rPr>
              <w:t xml:space="preserve">, </w:t>
            </w:r>
            <w:proofErr w:type="spellStart"/>
            <w:r w:rsidRPr="00E80F56">
              <w:rPr>
                <w:rFonts w:ascii="Gill Sans MT" w:hAnsi="Gill Sans MT" w:cstheme="minorHAnsi"/>
                <w:sz w:val="20"/>
              </w:rPr>
              <w:t>kenkey</w:t>
            </w:r>
            <w:proofErr w:type="spellEnd"/>
            <w:r w:rsidRPr="00E80F56">
              <w:rPr>
                <w:rFonts w:ascii="Gill Sans MT" w:hAnsi="Gill Sans MT" w:cstheme="minorHAnsi"/>
                <w:sz w:val="20"/>
              </w:rPr>
              <w:t xml:space="preserve">, </w:t>
            </w:r>
            <w:proofErr w:type="spellStart"/>
            <w:r w:rsidRPr="00E80F56">
              <w:rPr>
                <w:rFonts w:ascii="Gill Sans MT" w:hAnsi="Gill Sans MT" w:cstheme="minorHAnsi"/>
                <w:sz w:val="20"/>
              </w:rPr>
              <w:t>shea</w:t>
            </w:r>
            <w:proofErr w:type="spellEnd"/>
            <w:r w:rsidRPr="00E80F56">
              <w:rPr>
                <w:rFonts w:ascii="Gill Sans MT" w:hAnsi="Gill Sans MT" w:cstheme="minorHAnsi"/>
                <w:sz w:val="20"/>
              </w:rPr>
              <w:t xml:space="preserve"> butter, cooking oil, blacksmith, basketry</w:t>
            </w:r>
          </w:p>
        </w:tc>
      </w:tr>
      <w:tr w:rsidR="00123EB6" w:rsidRPr="00E80F56" w:rsidTr="005A4732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123EB6" w:rsidRPr="00E80F56" w:rsidRDefault="00123EB6" w:rsidP="005A4732">
            <w:pPr>
              <w:rPr>
                <w:rFonts w:ascii="Gill Sans MT" w:hAnsi="Gill Sans MT" w:cstheme="minorHAnsi"/>
                <w:sz w:val="18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E80F56">
              <w:rPr>
                <w:rFonts w:ascii="Gill Sans MT" w:hAnsi="Gill Sans MT"/>
              </w:rPr>
              <w:t>Science</w:t>
            </w:r>
            <w:r w:rsidRPr="00E80F56">
              <w:rPr>
                <w:rFonts w:ascii="Gill Sans MT" w:hAnsi="Gill Sans MT" w:cstheme="minorHAnsi"/>
                <w:b/>
              </w:rPr>
              <w:t xml:space="preserve"> </w:t>
            </w:r>
            <w:r w:rsidRPr="00E80F56">
              <w:rPr>
                <w:rFonts w:ascii="Gill Sans MT" w:hAnsi="Gill Sans MT" w:cs="Tahoma"/>
              </w:rPr>
              <w:t>Curriculum Pg. 31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810"/>
        <w:gridCol w:w="2880"/>
        <w:gridCol w:w="3780"/>
        <w:gridCol w:w="2790"/>
      </w:tblGrid>
      <w:tr w:rsidR="00123EB6" w:rsidRPr="00E80F56" w:rsidTr="005A4732">
        <w:tc>
          <w:tcPr>
            <w:tcW w:w="10260" w:type="dxa"/>
            <w:gridSpan w:val="4"/>
          </w:tcPr>
          <w:p w:rsidR="00123EB6" w:rsidRPr="00E80F56" w:rsidRDefault="00123EB6" w:rsidP="005A473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123EB6" w:rsidRPr="00E80F56" w:rsidTr="005A4732">
        <w:tc>
          <w:tcPr>
            <w:tcW w:w="810" w:type="dxa"/>
          </w:tcPr>
          <w:p w:rsidR="00123EB6" w:rsidRPr="00E80F56" w:rsidRDefault="00123EB6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E80F56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880" w:type="dxa"/>
          </w:tcPr>
          <w:p w:rsidR="00123EB6" w:rsidRPr="00E80F56" w:rsidRDefault="00123EB6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E80F56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1: STARTER </w:t>
            </w:r>
          </w:p>
          <w:p w:rsidR="00123EB6" w:rsidRPr="00E80F56" w:rsidRDefault="00123EB6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780" w:type="dxa"/>
          </w:tcPr>
          <w:p w:rsidR="00123EB6" w:rsidRPr="00E80F56" w:rsidRDefault="00123EB6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E80F56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123EB6" w:rsidRPr="00E80F56" w:rsidRDefault="00123EB6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790" w:type="dxa"/>
          </w:tcPr>
          <w:p w:rsidR="00123EB6" w:rsidRPr="00E80F56" w:rsidRDefault="00123EB6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E80F56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123EB6" w:rsidRPr="00E80F56" w:rsidRDefault="00123EB6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123EB6" w:rsidRPr="00E80F56" w:rsidTr="005A4732">
        <w:tc>
          <w:tcPr>
            <w:tcW w:w="810" w:type="dxa"/>
          </w:tcPr>
          <w:p w:rsidR="00123EB6" w:rsidRPr="00E80F56" w:rsidRDefault="00123EB6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123EB6" w:rsidRPr="00E80F56" w:rsidRDefault="00123EB6" w:rsidP="005A4732">
            <w:pPr>
              <w:rPr>
                <w:rFonts w:ascii="Gill Sans MT" w:hAnsi="Gill Sans MT" w:cs="Arial"/>
                <w:sz w:val="20"/>
                <w:szCs w:val="20"/>
              </w:rPr>
            </w:pPr>
            <w:r w:rsidRPr="00E80F56">
              <w:rPr>
                <w:rFonts w:ascii="Gill Sans MT" w:hAnsi="Gill Sans MT" w:cs="Arial"/>
                <w:sz w:val="20"/>
                <w:szCs w:val="20"/>
              </w:rPr>
              <w:t xml:space="preserve">The teacher brings a bag into the classroom that contains an object that has a connection to the lesson. </w:t>
            </w:r>
          </w:p>
          <w:p w:rsidR="00123EB6" w:rsidRPr="00E80F56" w:rsidRDefault="00123EB6" w:rsidP="005A4732">
            <w:pPr>
              <w:rPr>
                <w:rFonts w:ascii="Gill Sans MT" w:hAnsi="Gill Sans MT" w:cs="Arial"/>
                <w:sz w:val="20"/>
                <w:szCs w:val="20"/>
              </w:rPr>
            </w:pPr>
            <w:r w:rsidRPr="00E80F56">
              <w:rPr>
                <w:rFonts w:ascii="Gill Sans MT" w:hAnsi="Gill Sans MT" w:cs="Arial"/>
                <w:sz w:val="20"/>
                <w:szCs w:val="20"/>
              </w:rPr>
              <w:t>Then it is passed around and learners try to determine what is in the bag just by feeling it.</w:t>
            </w:r>
          </w:p>
          <w:p w:rsidR="00123EB6" w:rsidRPr="00E80F56" w:rsidRDefault="00123EB6" w:rsidP="005A4732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123EB6" w:rsidRPr="00E80F56" w:rsidRDefault="00123EB6" w:rsidP="005A4732">
            <w:pPr>
              <w:pStyle w:val="Default"/>
              <w:rPr>
                <w:rFonts w:cstheme="minorHAnsi"/>
                <w:sz w:val="20"/>
              </w:rPr>
            </w:pPr>
            <w:r w:rsidRPr="00E80F56">
              <w:rPr>
                <w:rFonts w:cs="Arial"/>
                <w:sz w:val="20"/>
                <w:szCs w:val="20"/>
              </w:rPr>
              <w:t>The student who guess right wins, and hence introduce the lesson</w:t>
            </w:r>
          </w:p>
        </w:tc>
        <w:tc>
          <w:tcPr>
            <w:tcW w:w="3780" w:type="dxa"/>
          </w:tcPr>
          <w:p w:rsidR="00123EB6" w:rsidRPr="00E80F56" w:rsidRDefault="00123EB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F56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373031" wp14:editId="3540BEB7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775970</wp:posOffset>
                      </wp:positionV>
                      <wp:extent cx="152400" cy="190500"/>
                      <wp:effectExtent l="0" t="19050" r="38100" b="38100"/>
                      <wp:wrapNone/>
                      <wp:docPr id="364" name="Right Arrow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05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748D7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64" o:spid="_x0000_s1026" type="#_x0000_t13" style="position:absolute;margin-left:65.6pt;margin-top:61.1pt;width:1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" adj="10800" fillcolor="#5b9bd5 [3204]" strokecolor="#1f4d78 [1604]" strokeweight="1pt"/>
                  </w:pict>
                </mc:Fallback>
              </mc:AlternateContent>
            </w:r>
            <w:r w:rsidRPr="00E80F56">
              <w:rPr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 wp14:anchorId="0FE13013" wp14:editId="4CFE0837">
                  <wp:simplePos x="0" y="0"/>
                  <wp:positionH relativeFrom="column">
                    <wp:posOffset>1061720</wp:posOffset>
                  </wp:positionH>
                  <wp:positionV relativeFrom="paragraph">
                    <wp:posOffset>393700</wp:posOffset>
                  </wp:positionV>
                  <wp:extent cx="971550" cy="930910"/>
                  <wp:effectExtent l="0" t="0" r="0" b="2540"/>
                  <wp:wrapSquare wrapText="bothSides"/>
                  <wp:docPr id="368" name="Picture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00701_15361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3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80F56">
              <w:rPr>
                <w:rFonts w:cstheme="minorHAnsi"/>
                <w:sz w:val="20"/>
                <w:szCs w:val="20"/>
              </w:rPr>
              <w:t xml:space="preserve">Take learners to a local </w:t>
            </w:r>
            <w:proofErr w:type="spellStart"/>
            <w:r w:rsidRPr="00E80F56">
              <w:rPr>
                <w:rFonts w:cstheme="minorHAnsi"/>
                <w:sz w:val="20"/>
                <w:szCs w:val="20"/>
              </w:rPr>
              <w:t>gari</w:t>
            </w:r>
            <w:proofErr w:type="spellEnd"/>
            <w:r w:rsidRPr="00E80F56">
              <w:rPr>
                <w:rFonts w:cstheme="minorHAnsi"/>
                <w:sz w:val="20"/>
                <w:szCs w:val="20"/>
              </w:rPr>
              <w:t xml:space="preserve"> or </w:t>
            </w:r>
            <w:proofErr w:type="spellStart"/>
            <w:r w:rsidRPr="00E80F56">
              <w:rPr>
                <w:rFonts w:cstheme="minorHAnsi"/>
                <w:sz w:val="20"/>
                <w:szCs w:val="20"/>
              </w:rPr>
              <w:t>kenkey</w:t>
            </w:r>
            <w:proofErr w:type="spellEnd"/>
            <w:r w:rsidRPr="00E80F56">
              <w:rPr>
                <w:rFonts w:cstheme="minorHAnsi"/>
                <w:sz w:val="20"/>
                <w:szCs w:val="20"/>
              </w:rPr>
              <w:t xml:space="preserve"> production site or show videos of such ventures. </w:t>
            </w:r>
          </w:p>
          <w:p w:rsidR="00123EB6" w:rsidRPr="00E80F56" w:rsidRDefault="00123EB6" w:rsidP="005A4732">
            <w:pPr>
              <w:pStyle w:val="Default"/>
              <w:jc w:val="right"/>
              <w:rPr>
                <w:rFonts w:cstheme="minorHAnsi"/>
                <w:sz w:val="20"/>
                <w:szCs w:val="20"/>
              </w:rPr>
            </w:pPr>
            <w:r w:rsidRPr="00E80F56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488E127A" wp14:editId="0D67ACC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123190</wp:posOffset>
                  </wp:positionV>
                  <wp:extent cx="749300" cy="534872"/>
                  <wp:effectExtent l="0" t="0" r="0" b="0"/>
                  <wp:wrapSquare wrapText="bothSides"/>
                  <wp:docPr id="369" name="Picture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20200701_153800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940" r="748"/>
                          <a:stretch/>
                        </pic:blipFill>
                        <pic:spPr bwMode="auto">
                          <a:xfrm>
                            <a:off x="0" y="0"/>
                            <a:ext cx="749300" cy="534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80F56">
              <w:rPr>
                <w:noProof/>
                <w:sz w:val="20"/>
              </w:rPr>
              <w:t xml:space="preserve">       </w:t>
            </w:r>
          </w:p>
          <w:p w:rsidR="00123EB6" w:rsidRPr="00E80F56" w:rsidRDefault="00123EB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23EB6" w:rsidRPr="00E80F56" w:rsidRDefault="00123EB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F56">
              <w:rPr>
                <w:rFonts w:cstheme="minorHAnsi"/>
                <w:sz w:val="20"/>
                <w:szCs w:val="20"/>
              </w:rPr>
              <w:t xml:space="preserve">Learners observe critically and identify the raw materials used in the various industries. </w:t>
            </w:r>
          </w:p>
          <w:p w:rsidR="00123EB6" w:rsidRPr="00E80F56" w:rsidRDefault="00123EB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F56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5B7188" wp14:editId="181F4D31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176530</wp:posOffset>
                      </wp:positionV>
                      <wp:extent cx="152400" cy="190500"/>
                      <wp:effectExtent l="0" t="19050" r="38100" b="38100"/>
                      <wp:wrapNone/>
                      <wp:docPr id="365" name="Right Arrow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05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F890AF" id="Right Arrow 365" o:spid="_x0000_s1026" type="#_x0000_t13" style="position:absolute;margin-left:65.6pt;margin-top:13.9pt;width:12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" adj="10800" fillcolor="#5b9bd5 [3204]" strokecolor="#1f4d78 [1604]" strokeweight="1pt"/>
                  </w:pict>
                </mc:Fallback>
              </mc:AlternateContent>
            </w:r>
            <w:r w:rsidRPr="00E80F56"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03E12207" wp14:editId="6EE3161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68580</wp:posOffset>
                  </wp:positionV>
                  <wp:extent cx="711200" cy="462498"/>
                  <wp:effectExtent l="0" t="0" r="0" b="0"/>
                  <wp:wrapSquare wrapText="bothSides"/>
                  <wp:docPr id="370" name="Picture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Screenshot_20200701-154103_Opera Mini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982" r="50023" b="72622"/>
                          <a:stretch/>
                        </pic:blipFill>
                        <pic:spPr bwMode="auto">
                          <a:xfrm>
                            <a:off x="0" y="0"/>
                            <a:ext cx="711200" cy="462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80F56">
              <w:rPr>
                <w:noProof/>
                <w:sz w:val="20"/>
              </w:rPr>
              <w:t xml:space="preserve">          </w:t>
            </w:r>
            <w:r w:rsidRPr="00E80F56">
              <w:rPr>
                <w:noProof/>
                <w:sz w:val="20"/>
              </w:rPr>
              <w:drawing>
                <wp:inline distT="0" distB="0" distL="0" distR="0" wp14:anchorId="18D48A37" wp14:editId="2CC729A3">
                  <wp:extent cx="882650" cy="571715"/>
                  <wp:effectExtent l="0" t="0" r="0" b="0"/>
                  <wp:docPr id="371" name="Picture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Screenshot_20200701-154135_Opera Mini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42" t="13072" b="63253"/>
                          <a:stretch/>
                        </pic:blipFill>
                        <pic:spPr bwMode="auto">
                          <a:xfrm>
                            <a:off x="0" y="0"/>
                            <a:ext cx="893577" cy="5787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23EB6" w:rsidRPr="00E80F56" w:rsidRDefault="00123EB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23EB6" w:rsidRPr="00E80F56" w:rsidRDefault="00123EB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F56">
              <w:rPr>
                <w:rFonts w:cstheme="minorHAnsi"/>
                <w:sz w:val="20"/>
                <w:szCs w:val="20"/>
              </w:rPr>
              <w:t xml:space="preserve">Engage the learners in a matching activity to match some local products with their raw materials. </w:t>
            </w:r>
          </w:p>
        </w:tc>
        <w:tc>
          <w:tcPr>
            <w:tcW w:w="2790" w:type="dxa"/>
          </w:tcPr>
          <w:p w:rsidR="00123EB6" w:rsidRPr="00E80F56" w:rsidRDefault="00123EB6" w:rsidP="005A4732">
            <w:p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123EB6" w:rsidRPr="00E80F56" w:rsidRDefault="00123EB6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123EB6" w:rsidRPr="00E80F56" w:rsidRDefault="00123EB6" w:rsidP="005A4732">
            <w:p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  <w:tr w:rsidR="00123EB6" w:rsidRPr="00E80F56" w:rsidTr="005A4732">
        <w:tc>
          <w:tcPr>
            <w:tcW w:w="810" w:type="dxa"/>
          </w:tcPr>
          <w:p w:rsidR="00123EB6" w:rsidRPr="00E80F56" w:rsidRDefault="00123EB6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123EB6" w:rsidRPr="00E80F56" w:rsidRDefault="00123EB6" w:rsidP="005A4732">
            <w:pPr>
              <w:rPr>
                <w:rFonts w:ascii="Gill Sans MT" w:hAnsi="Gill Sans MT" w:cs="Arial"/>
                <w:sz w:val="20"/>
                <w:szCs w:val="20"/>
              </w:rPr>
            </w:pPr>
            <w:r w:rsidRPr="00E80F56">
              <w:rPr>
                <w:rFonts w:ascii="Gill Sans MT" w:hAnsi="Gill Sans MT" w:cs="Arial"/>
                <w:sz w:val="20"/>
                <w:szCs w:val="20"/>
              </w:rPr>
              <w:t xml:space="preserve">Teacher writes and lets students see the answer on the board, perhaps a picture of object on the board. </w:t>
            </w:r>
          </w:p>
          <w:p w:rsidR="00123EB6" w:rsidRPr="00E80F56" w:rsidRDefault="00123EB6" w:rsidP="005A473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123EB6" w:rsidRPr="00E80F56" w:rsidRDefault="00123EB6" w:rsidP="005A4732">
            <w:pPr>
              <w:rPr>
                <w:rFonts w:ascii="Gill Sans MT" w:hAnsi="Gill Sans MT" w:cs="Arial"/>
                <w:sz w:val="20"/>
                <w:szCs w:val="20"/>
              </w:rPr>
            </w:pPr>
            <w:r w:rsidRPr="00E80F56">
              <w:rPr>
                <w:rFonts w:ascii="Gill Sans MT" w:hAnsi="Gill Sans MT" w:cs="Arial"/>
                <w:sz w:val="20"/>
                <w:szCs w:val="20"/>
              </w:rPr>
              <w:t>The students must come up with questions in which the answer could be the object on the board.</w:t>
            </w:r>
          </w:p>
          <w:p w:rsidR="00123EB6" w:rsidRPr="00E80F56" w:rsidRDefault="00123EB6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780" w:type="dxa"/>
          </w:tcPr>
          <w:p w:rsidR="00123EB6" w:rsidRPr="00E80F56" w:rsidRDefault="00123EB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F56">
              <w:rPr>
                <w:rFonts w:cstheme="minorHAnsi"/>
                <w:sz w:val="20"/>
                <w:szCs w:val="20"/>
              </w:rPr>
              <w:t xml:space="preserve">Take learners to a local </w:t>
            </w:r>
            <w:proofErr w:type="spellStart"/>
            <w:r w:rsidRPr="00E80F56">
              <w:rPr>
                <w:rFonts w:cstheme="minorHAnsi"/>
                <w:sz w:val="20"/>
                <w:szCs w:val="20"/>
              </w:rPr>
              <w:t>shea</w:t>
            </w:r>
            <w:proofErr w:type="spellEnd"/>
            <w:r w:rsidRPr="00E80F56">
              <w:rPr>
                <w:rFonts w:cstheme="minorHAnsi"/>
                <w:sz w:val="20"/>
                <w:szCs w:val="20"/>
              </w:rPr>
              <w:t xml:space="preserve"> butter or cooking oil production site or show videos of such ventures. </w:t>
            </w:r>
          </w:p>
          <w:p w:rsidR="00123EB6" w:rsidRPr="00E80F56" w:rsidRDefault="00123EB6" w:rsidP="005A4732">
            <w:pPr>
              <w:pStyle w:val="Default"/>
              <w:jc w:val="center"/>
              <w:rPr>
                <w:rFonts w:cstheme="minorHAnsi"/>
                <w:sz w:val="20"/>
                <w:szCs w:val="20"/>
              </w:rPr>
            </w:pPr>
            <w:r w:rsidRPr="00E80F56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951AE5" wp14:editId="4635A460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332740</wp:posOffset>
                      </wp:positionV>
                      <wp:extent cx="152400" cy="190500"/>
                      <wp:effectExtent l="0" t="19050" r="38100" b="38100"/>
                      <wp:wrapNone/>
                      <wp:docPr id="366" name="Right Arrow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05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E53D6F" id="Right Arrow 366" o:spid="_x0000_s1026" type="#_x0000_t13" style="position:absolute;margin-left:59.1pt;margin-top:26.2pt;width:12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" adj="10800" fillcolor="#5b9bd5 [3204]" strokecolor="#1f4d78 [1604]" strokeweight="1pt"/>
                  </w:pict>
                </mc:Fallback>
              </mc:AlternateContent>
            </w:r>
            <w:r w:rsidRPr="00E80F56">
              <w:rPr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 wp14:anchorId="12EFC0FB" wp14:editId="12CB295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107618</wp:posOffset>
                  </wp:positionV>
                  <wp:extent cx="562216" cy="706755"/>
                  <wp:effectExtent l="0" t="0" r="9525" b="0"/>
                  <wp:wrapSquare wrapText="bothSides"/>
                  <wp:docPr id="372" name="Picture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Screenshot_20200701-160418_Opera Mini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53" b="26798"/>
                          <a:stretch/>
                        </pic:blipFill>
                        <pic:spPr bwMode="auto">
                          <a:xfrm>
                            <a:off x="0" y="0"/>
                            <a:ext cx="562216" cy="70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80F56">
              <w:rPr>
                <w:noProof/>
                <w:sz w:val="20"/>
              </w:rPr>
              <w:t xml:space="preserve">     </w:t>
            </w:r>
            <w:r w:rsidRPr="00E80F56">
              <w:rPr>
                <w:noProof/>
                <w:sz w:val="20"/>
              </w:rPr>
              <w:drawing>
                <wp:inline distT="0" distB="0" distL="0" distR="0" wp14:anchorId="16FCAA85" wp14:editId="76267C97">
                  <wp:extent cx="965200" cy="812733"/>
                  <wp:effectExtent l="0" t="0" r="6350" b="6985"/>
                  <wp:docPr id="373" name="Picture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Screenshot_20200701-160650_Opera Mini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19" t="10458" b="59332"/>
                          <a:stretch/>
                        </pic:blipFill>
                        <pic:spPr bwMode="auto">
                          <a:xfrm>
                            <a:off x="0" y="0"/>
                            <a:ext cx="987122" cy="831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23EB6" w:rsidRPr="00E80F56" w:rsidRDefault="00123EB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23EB6" w:rsidRPr="00E80F56" w:rsidRDefault="00123EB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F56">
              <w:rPr>
                <w:rFonts w:cstheme="minorHAnsi"/>
                <w:sz w:val="20"/>
                <w:szCs w:val="20"/>
              </w:rPr>
              <w:t xml:space="preserve">Learners observe critically and identify the raw materials used in the various industries. </w:t>
            </w:r>
          </w:p>
          <w:p w:rsidR="00123EB6" w:rsidRPr="00E80F56" w:rsidRDefault="00123EB6" w:rsidP="005A4732">
            <w:pPr>
              <w:pStyle w:val="Default"/>
              <w:jc w:val="right"/>
              <w:rPr>
                <w:rFonts w:cstheme="minorHAnsi"/>
                <w:sz w:val="20"/>
                <w:szCs w:val="20"/>
              </w:rPr>
            </w:pPr>
            <w:r w:rsidRPr="00E80F56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86A99D" wp14:editId="7225B024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175260</wp:posOffset>
                      </wp:positionV>
                      <wp:extent cx="152400" cy="190500"/>
                      <wp:effectExtent l="0" t="19050" r="38100" b="38100"/>
                      <wp:wrapNone/>
                      <wp:docPr id="367" name="Right Arrow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05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99E50B" id="Right Arrow 367" o:spid="_x0000_s1026" type="#_x0000_t13" style="position:absolute;margin-left:63.6pt;margin-top:13.8pt;width:12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" adj="10800" fillcolor="#5b9bd5 [3204]" strokecolor="#1f4d78 [1604]" strokeweight="1pt"/>
                  </w:pict>
                </mc:Fallback>
              </mc:AlternateContent>
            </w:r>
            <w:r w:rsidRPr="00E80F56">
              <w:rPr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 wp14:anchorId="2AE3598E" wp14:editId="6EEF557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46990</wp:posOffset>
                  </wp:positionV>
                  <wp:extent cx="711200" cy="462280"/>
                  <wp:effectExtent l="0" t="0" r="0" b="0"/>
                  <wp:wrapSquare wrapText="bothSides"/>
                  <wp:docPr id="374" name="Picture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Screenshot_20200701-160811_Opera Mini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30" r="-108" b="58606"/>
                          <a:stretch/>
                        </pic:blipFill>
                        <pic:spPr bwMode="auto">
                          <a:xfrm>
                            <a:off x="0" y="0"/>
                            <a:ext cx="711200" cy="462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0F56">
              <w:rPr>
                <w:noProof/>
                <w:sz w:val="20"/>
              </w:rPr>
              <w:t xml:space="preserve"> </w:t>
            </w:r>
            <w:r w:rsidRPr="00E80F56">
              <w:rPr>
                <w:noProof/>
                <w:sz w:val="20"/>
              </w:rPr>
              <w:drawing>
                <wp:inline distT="0" distB="0" distL="0" distR="0" wp14:anchorId="6EAE3E2C" wp14:editId="2D9401B7">
                  <wp:extent cx="971550" cy="533213"/>
                  <wp:effectExtent l="0" t="0" r="0" b="635"/>
                  <wp:docPr id="375" name="Picture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Screenshot_20200701-161238_Opera Mini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31" b="63471"/>
                          <a:stretch/>
                        </pic:blipFill>
                        <pic:spPr bwMode="auto">
                          <a:xfrm>
                            <a:off x="0" y="0"/>
                            <a:ext cx="1011534" cy="555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23EB6" w:rsidRPr="00E80F56" w:rsidRDefault="00123EB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23EB6" w:rsidRPr="00E80F56" w:rsidRDefault="00123EB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F56">
              <w:rPr>
                <w:rFonts w:cstheme="minorHAnsi"/>
                <w:sz w:val="20"/>
                <w:szCs w:val="20"/>
              </w:rPr>
              <w:t xml:space="preserve">Engage the learners in a matching activity to match some local products with their raw materials. </w:t>
            </w:r>
          </w:p>
        </w:tc>
        <w:tc>
          <w:tcPr>
            <w:tcW w:w="2790" w:type="dxa"/>
          </w:tcPr>
          <w:p w:rsidR="00123EB6" w:rsidRPr="00E80F56" w:rsidRDefault="00123EB6" w:rsidP="005A4732">
            <w:p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123EB6" w:rsidRPr="00E80F56" w:rsidRDefault="00123EB6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123EB6" w:rsidRPr="00E80F56" w:rsidRDefault="00123EB6" w:rsidP="005A4732">
            <w:p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  <w:p w:rsidR="00123EB6" w:rsidRPr="00E80F56" w:rsidRDefault="00123EB6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123EB6" w:rsidRPr="00E80F56" w:rsidRDefault="00123EB6" w:rsidP="005A4732">
            <w:p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 xml:space="preserve">Next lesson: </w:t>
            </w:r>
            <w:r w:rsidRPr="00E80F56">
              <w:rPr>
                <w:rFonts w:ascii="Gill Sans MT" w:hAnsi="Gill Sans MT" w:cstheme="minorHAnsi"/>
                <w:sz w:val="20"/>
                <w:szCs w:val="20"/>
              </w:rPr>
              <w:t>Identify the raw materials used in some local industries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005C3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B6"/>
    <w:rsid w:val="00123EB6"/>
    <w:rsid w:val="00495A34"/>
    <w:rsid w:val="004A0A92"/>
    <w:rsid w:val="00602F45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93217-4D6A-4CF5-85A9-99B3DBFC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3EB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123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2025-04-26T15:55:00Z</dcterms:created>
  <dcterms:modified xsi:type="dcterms:W3CDTF">2025-04-26T15:55:00Z</dcterms:modified>
</cp:coreProperties>
</file>